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C1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05EF7" w:rsidRPr="00E05EF7" w:rsidRDefault="00E05EF7" w:rsidP="00C073C1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 xml:space="preserve"> 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784CCE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784CCE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784CCE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784CCE"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C073C1" w:rsidRPr="00784CCE" w:rsidRDefault="00E05EF7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C073C1" w:rsidRPr="00784CCE">
        <w:rPr>
          <w:rFonts w:ascii="Arial" w:hAnsi="Arial" w:cs="Arial"/>
          <w:b/>
          <w:sz w:val="20"/>
          <w:szCs w:val="20"/>
        </w:rPr>
        <w:t xml:space="preserve">; 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C073C1" w:rsidRPr="00784CCE">
        <w:rPr>
          <w:rFonts w:ascii="Arial" w:hAnsi="Arial" w:cs="Arial"/>
          <w:b/>
          <w:sz w:val="20"/>
          <w:szCs w:val="20"/>
        </w:rPr>
        <w:t>@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mail</w:t>
      </w:r>
      <w:r w:rsidR="00C073C1" w:rsidRPr="00784CCE">
        <w:rPr>
          <w:rFonts w:ascii="Arial" w:hAnsi="Arial" w:cs="Arial"/>
          <w:b/>
          <w:sz w:val="20"/>
          <w:szCs w:val="20"/>
        </w:rPr>
        <w:t>.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C073C1" w:rsidRPr="00784CCE" w:rsidRDefault="00C073C1" w:rsidP="00C073C1">
      <w:pPr>
        <w:pStyle w:val="a4"/>
        <w:jc w:val="center"/>
        <w:rPr>
          <w:b/>
          <w:sz w:val="20"/>
          <w:szCs w:val="20"/>
        </w:rPr>
      </w:pPr>
      <w:r w:rsidRPr="00784CCE"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C073C1" w:rsidRPr="0040508F" w:rsidRDefault="0057150A" w:rsidP="00C07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Calibri" w:hAnsi="Calibri"/>
          <w:b/>
          <w:sz w:val="28"/>
          <w:szCs w:val="28"/>
        </w:rPr>
        <w:t>05</w:t>
      </w:r>
      <w:r w:rsidR="00C073C1" w:rsidRPr="0040508F">
        <w:rPr>
          <w:rFonts w:ascii="Calibri" w:hAnsi="Calibri"/>
          <w:b/>
          <w:sz w:val="28"/>
          <w:szCs w:val="28"/>
        </w:rPr>
        <w:t xml:space="preserve"> </w:t>
      </w:r>
      <w:r w:rsidRPr="0040508F">
        <w:rPr>
          <w:rFonts w:ascii="Calibri" w:hAnsi="Calibri"/>
          <w:b/>
          <w:sz w:val="28"/>
          <w:szCs w:val="28"/>
        </w:rPr>
        <w:t>АПРЕЛЯ 2021</w:t>
      </w:r>
      <w:r w:rsidR="00C073C1" w:rsidRPr="0040508F">
        <w:rPr>
          <w:rFonts w:ascii="Calibri" w:hAnsi="Calibri"/>
          <w:b/>
          <w:sz w:val="28"/>
          <w:szCs w:val="28"/>
        </w:rPr>
        <w:t xml:space="preserve">                                                                   ПРЕСС-РЕЛИЗ                                                                                     </w:t>
      </w:r>
    </w:p>
    <w:p w:rsidR="00C073C1" w:rsidRDefault="00C073C1" w:rsidP="00C073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3C1" w:rsidRPr="0040508F" w:rsidRDefault="00C073C1" w:rsidP="00C0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8F">
        <w:rPr>
          <w:rFonts w:ascii="Times New Roman" w:hAnsi="Times New Roman" w:cs="Times New Roman"/>
          <w:b/>
          <w:sz w:val="28"/>
          <w:szCs w:val="28"/>
        </w:rPr>
        <w:t>Внесение удобрений сельскохозяйственны</w:t>
      </w:r>
      <w:r w:rsidR="002B7909" w:rsidRPr="0040508F">
        <w:rPr>
          <w:rFonts w:ascii="Times New Roman" w:hAnsi="Times New Roman" w:cs="Times New Roman"/>
          <w:b/>
          <w:sz w:val="28"/>
          <w:szCs w:val="28"/>
        </w:rPr>
        <w:t xml:space="preserve">ми организациями                                             (без микропредприятий) </w:t>
      </w:r>
      <w:r w:rsidR="0057150A" w:rsidRPr="0040508F">
        <w:rPr>
          <w:rFonts w:ascii="Times New Roman" w:hAnsi="Times New Roman" w:cs="Times New Roman"/>
          <w:b/>
          <w:sz w:val="28"/>
          <w:szCs w:val="28"/>
        </w:rPr>
        <w:t>Чеченской Республики в 2021</w:t>
      </w:r>
      <w:r w:rsidRPr="004050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073C1" w:rsidRPr="0040508F" w:rsidRDefault="00C073C1" w:rsidP="00C073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73C1" w:rsidRPr="0040508F" w:rsidRDefault="00C073C1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Times New Roman" w:hAnsi="Times New Roman" w:cs="Times New Roman"/>
          <w:sz w:val="28"/>
          <w:szCs w:val="28"/>
        </w:rPr>
        <w:tab/>
        <w:t>Валовой сбор сельскохозяйственной продукции во многом определяется не только почвенно-климатическими условиями, но и агрохимическими факторами. Одним из факторов, влияющих на урожайность, является внесение минеральных удобрений.</w:t>
      </w:r>
    </w:p>
    <w:p w:rsidR="00C073C1" w:rsidRPr="0040508F" w:rsidRDefault="00C073C1" w:rsidP="004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Times New Roman" w:hAnsi="Times New Roman" w:cs="Times New Roman"/>
          <w:sz w:val="28"/>
          <w:szCs w:val="28"/>
        </w:rPr>
        <w:t>В 20</w:t>
      </w:r>
      <w:r w:rsidR="0057150A" w:rsidRPr="0040508F">
        <w:rPr>
          <w:rFonts w:ascii="Times New Roman" w:hAnsi="Times New Roman" w:cs="Times New Roman"/>
          <w:sz w:val="28"/>
          <w:szCs w:val="28"/>
        </w:rPr>
        <w:t>21</w:t>
      </w:r>
      <w:r w:rsidRPr="0040508F">
        <w:rPr>
          <w:rFonts w:ascii="Times New Roman" w:hAnsi="Times New Roman" w:cs="Times New Roman"/>
          <w:sz w:val="28"/>
          <w:szCs w:val="28"/>
        </w:rPr>
        <w:t xml:space="preserve"> году сельскохозяйственными организациями</w:t>
      </w:r>
      <w:r w:rsidR="002B7909" w:rsidRPr="0040508F">
        <w:rPr>
          <w:rFonts w:ascii="Times New Roman" w:hAnsi="Times New Roman" w:cs="Times New Roman"/>
          <w:sz w:val="28"/>
          <w:szCs w:val="28"/>
        </w:rPr>
        <w:t xml:space="preserve"> (без микропредприятий)</w:t>
      </w:r>
      <w:r w:rsidRPr="0040508F">
        <w:rPr>
          <w:rFonts w:ascii="Times New Roman" w:hAnsi="Times New Roman" w:cs="Times New Roman"/>
          <w:sz w:val="28"/>
          <w:szCs w:val="28"/>
        </w:rPr>
        <w:t xml:space="preserve"> Чеченской Республики было внесено </w:t>
      </w:r>
      <w:r w:rsidR="0057150A" w:rsidRPr="0040508F">
        <w:rPr>
          <w:rFonts w:ascii="Times New Roman" w:hAnsi="Times New Roman" w:cs="Times New Roman"/>
          <w:sz w:val="28"/>
          <w:szCs w:val="28"/>
        </w:rPr>
        <w:t>1,9</w:t>
      </w:r>
      <w:r w:rsidRPr="0040508F">
        <w:rPr>
          <w:rFonts w:ascii="Times New Roman" w:hAnsi="Times New Roman" w:cs="Times New Roman"/>
          <w:sz w:val="28"/>
          <w:szCs w:val="28"/>
        </w:rPr>
        <w:t xml:space="preserve"> тыс. тонн минеральных удобрений в пересчете на 100% пит</w:t>
      </w:r>
      <w:r w:rsidR="0057150A" w:rsidRPr="0040508F">
        <w:rPr>
          <w:rFonts w:ascii="Times New Roman" w:hAnsi="Times New Roman" w:cs="Times New Roman"/>
          <w:sz w:val="28"/>
          <w:szCs w:val="28"/>
        </w:rPr>
        <w:t>ательных веществ.</w:t>
      </w:r>
      <w:r w:rsidRPr="0040508F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r w:rsidR="0057150A" w:rsidRPr="0040508F">
        <w:rPr>
          <w:rFonts w:ascii="Times New Roman" w:hAnsi="Times New Roman" w:cs="Times New Roman"/>
          <w:sz w:val="28"/>
          <w:szCs w:val="28"/>
        </w:rPr>
        <w:t>71,3</w:t>
      </w:r>
      <w:r w:rsidR="002B7909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Pr="0040508F">
        <w:rPr>
          <w:rFonts w:ascii="Times New Roman" w:hAnsi="Times New Roman" w:cs="Times New Roman"/>
          <w:sz w:val="28"/>
          <w:szCs w:val="28"/>
        </w:rPr>
        <w:t xml:space="preserve">% внесенных удобрений приходилось на зерновые  культуры, </w:t>
      </w:r>
      <w:r w:rsidR="004050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50A" w:rsidRPr="0040508F">
        <w:rPr>
          <w:rFonts w:ascii="Times New Roman" w:hAnsi="Times New Roman" w:cs="Times New Roman"/>
          <w:sz w:val="28"/>
          <w:szCs w:val="28"/>
        </w:rPr>
        <w:t>2,0</w:t>
      </w:r>
      <w:r w:rsidR="002B7909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Pr="0040508F">
        <w:rPr>
          <w:rFonts w:ascii="Times New Roman" w:hAnsi="Times New Roman" w:cs="Times New Roman"/>
          <w:sz w:val="28"/>
          <w:szCs w:val="28"/>
        </w:rPr>
        <w:t xml:space="preserve">% - под сахарную свеклу, </w:t>
      </w:r>
      <w:r w:rsidR="0057150A" w:rsidRPr="0040508F">
        <w:rPr>
          <w:rFonts w:ascii="Times New Roman" w:hAnsi="Times New Roman" w:cs="Times New Roman"/>
          <w:sz w:val="28"/>
          <w:szCs w:val="28"/>
        </w:rPr>
        <w:t>6,2</w:t>
      </w:r>
      <w:r w:rsidR="002B7909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Pr="0040508F">
        <w:rPr>
          <w:rFonts w:ascii="Times New Roman" w:hAnsi="Times New Roman" w:cs="Times New Roman"/>
          <w:sz w:val="28"/>
          <w:szCs w:val="28"/>
        </w:rPr>
        <w:t xml:space="preserve">% - под </w:t>
      </w:r>
      <w:r w:rsidR="002B7909" w:rsidRPr="0040508F">
        <w:rPr>
          <w:rFonts w:ascii="Times New Roman" w:hAnsi="Times New Roman" w:cs="Times New Roman"/>
          <w:sz w:val="28"/>
          <w:szCs w:val="28"/>
        </w:rPr>
        <w:t>подсолнечник</w:t>
      </w:r>
      <w:r w:rsidRPr="0040508F">
        <w:rPr>
          <w:rFonts w:ascii="Times New Roman" w:hAnsi="Times New Roman" w:cs="Times New Roman"/>
          <w:sz w:val="28"/>
          <w:szCs w:val="28"/>
        </w:rPr>
        <w:t>.</w:t>
      </w:r>
      <w:r w:rsidR="0057150A" w:rsidRPr="0040508F">
        <w:rPr>
          <w:rFonts w:ascii="Times New Roman" w:hAnsi="Times New Roman" w:cs="Times New Roman"/>
          <w:sz w:val="28"/>
          <w:szCs w:val="28"/>
        </w:rPr>
        <w:t xml:space="preserve"> Под зерновые</w:t>
      </w:r>
      <w:r w:rsidR="0040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150A" w:rsidRPr="0040508F">
        <w:rPr>
          <w:rFonts w:ascii="Times New Roman" w:hAnsi="Times New Roman" w:cs="Times New Roman"/>
          <w:sz w:val="28"/>
          <w:szCs w:val="28"/>
        </w:rPr>
        <w:t xml:space="preserve"> и зернобобовые культуры внесено 1,4 тыс. тонн минеральных удобрений </w:t>
      </w:r>
      <w:r w:rsidR="004050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50A" w:rsidRPr="0040508F">
        <w:rPr>
          <w:rFonts w:ascii="Times New Roman" w:hAnsi="Times New Roman" w:cs="Times New Roman"/>
          <w:sz w:val="28"/>
          <w:szCs w:val="28"/>
        </w:rPr>
        <w:t>в пересчете на 100% питательных веществ, это на 4,6</w:t>
      </w:r>
      <w:r w:rsidR="0040508F">
        <w:rPr>
          <w:rFonts w:ascii="Times New Roman" w:hAnsi="Times New Roman" w:cs="Times New Roman"/>
          <w:sz w:val="28"/>
          <w:szCs w:val="28"/>
        </w:rPr>
        <w:t>%</w:t>
      </w:r>
      <w:r w:rsidR="0057150A" w:rsidRPr="0040508F">
        <w:rPr>
          <w:rFonts w:ascii="Times New Roman" w:hAnsi="Times New Roman" w:cs="Times New Roman"/>
          <w:sz w:val="28"/>
          <w:szCs w:val="28"/>
        </w:rPr>
        <w:t xml:space="preserve"> больше объемов 2020 года.</w:t>
      </w:r>
    </w:p>
    <w:p w:rsidR="00A4704E" w:rsidRPr="0040508F" w:rsidRDefault="00C073C1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704E" w:rsidRPr="0040508F">
        <w:rPr>
          <w:rFonts w:ascii="Times New Roman" w:hAnsi="Times New Roman" w:cs="Times New Roman"/>
          <w:sz w:val="28"/>
          <w:szCs w:val="28"/>
        </w:rPr>
        <w:t>Необходимо отметить, что под посевы  зерновых (без кукурузы)</w:t>
      </w:r>
      <w:r w:rsidR="002F090F" w:rsidRPr="0040508F">
        <w:rPr>
          <w:rFonts w:ascii="Times New Roman" w:hAnsi="Times New Roman" w:cs="Times New Roman"/>
          <w:sz w:val="28"/>
          <w:szCs w:val="28"/>
        </w:rPr>
        <w:t xml:space="preserve">, </w:t>
      </w:r>
      <w:r w:rsidR="005C5BDC" w:rsidRPr="0040508F">
        <w:rPr>
          <w:rFonts w:ascii="Times New Roman" w:hAnsi="Times New Roman" w:cs="Times New Roman"/>
          <w:sz w:val="28"/>
          <w:szCs w:val="28"/>
        </w:rPr>
        <w:t>подсолнечника</w:t>
      </w:r>
      <w:r w:rsidR="009B4A19" w:rsidRPr="0040508F">
        <w:rPr>
          <w:rFonts w:ascii="Times New Roman" w:hAnsi="Times New Roman" w:cs="Times New Roman"/>
          <w:sz w:val="28"/>
          <w:szCs w:val="28"/>
        </w:rPr>
        <w:t>,</w:t>
      </w:r>
      <w:r w:rsidR="00A4704E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2F090F" w:rsidRPr="0040508F">
        <w:rPr>
          <w:rFonts w:ascii="Times New Roman" w:hAnsi="Times New Roman" w:cs="Times New Roman"/>
          <w:sz w:val="28"/>
          <w:szCs w:val="28"/>
        </w:rPr>
        <w:t>картофеля</w:t>
      </w:r>
      <w:r w:rsidR="009B4A19" w:rsidRPr="0040508F">
        <w:rPr>
          <w:rFonts w:ascii="Times New Roman" w:hAnsi="Times New Roman" w:cs="Times New Roman"/>
          <w:sz w:val="28"/>
          <w:szCs w:val="28"/>
        </w:rPr>
        <w:t xml:space="preserve"> и овощей</w:t>
      </w:r>
      <w:r w:rsidR="00A4704E" w:rsidRPr="0040508F">
        <w:rPr>
          <w:rFonts w:ascii="Times New Roman" w:hAnsi="Times New Roman" w:cs="Times New Roman"/>
          <w:sz w:val="28"/>
          <w:szCs w:val="28"/>
        </w:rPr>
        <w:t>, объёмы внесенных минеральных удобрений в  расчете на 1 га увеличились:</w:t>
      </w:r>
      <w:r w:rsid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40508F">
        <w:rPr>
          <w:rFonts w:ascii="Times New Roman" w:hAnsi="Times New Roman" w:cs="Times New Roman"/>
          <w:sz w:val="28"/>
          <w:szCs w:val="28"/>
        </w:rPr>
        <w:t xml:space="preserve">под зерновые культуры (без кукурузы) – </w:t>
      </w:r>
      <w:r w:rsidR="0057150A" w:rsidRPr="0040508F">
        <w:rPr>
          <w:rFonts w:ascii="Times New Roman" w:hAnsi="Times New Roman" w:cs="Times New Roman"/>
          <w:sz w:val="28"/>
          <w:szCs w:val="28"/>
        </w:rPr>
        <w:t>35</w:t>
      </w:r>
      <w:r w:rsidR="0040508F">
        <w:rPr>
          <w:rFonts w:ascii="Times New Roman" w:hAnsi="Times New Roman" w:cs="Times New Roman"/>
          <w:sz w:val="28"/>
          <w:szCs w:val="28"/>
        </w:rPr>
        <w:t xml:space="preserve"> кг,</w:t>
      </w:r>
      <w:r w:rsidR="00BE612D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5C5BDC" w:rsidRPr="0040508F">
        <w:rPr>
          <w:rFonts w:ascii="Times New Roman" w:hAnsi="Times New Roman" w:cs="Times New Roman"/>
          <w:sz w:val="28"/>
          <w:szCs w:val="28"/>
        </w:rPr>
        <w:t>подсолнечник</w:t>
      </w:r>
      <w:r w:rsidR="002E332C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40508F">
        <w:rPr>
          <w:rFonts w:ascii="Times New Roman" w:hAnsi="Times New Roman" w:cs="Times New Roman"/>
          <w:sz w:val="28"/>
          <w:szCs w:val="28"/>
        </w:rPr>
        <w:t xml:space="preserve">– </w:t>
      </w:r>
      <w:r w:rsidR="0057150A" w:rsidRPr="0040508F">
        <w:rPr>
          <w:rFonts w:ascii="Times New Roman" w:hAnsi="Times New Roman" w:cs="Times New Roman"/>
          <w:sz w:val="28"/>
          <w:szCs w:val="28"/>
        </w:rPr>
        <w:t>42</w:t>
      </w:r>
      <w:r w:rsidR="0040508F">
        <w:rPr>
          <w:rFonts w:ascii="Times New Roman" w:hAnsi="Times New Roman" w:cs="Times New Roman"/>
          <w:sz w:val="28"/>
          <w:szCs w:val="28"/>
        </w:rPr>
        <w:t xml:space="preserve"> кг</w:t>
      </w:r>
      <w:r w:rsidR="002E332C" w:rsidRPr="0040508F">
        <w:rPr>
          <w:rFonts w:ascii="Times New Roman" w:hAnsi="Times New Roman" w:cs="Times New Roman"/>
          <w:sz w:val="28"/>
          <w:szCs w:val="28"/>
        </w:rPr>
        <w:t xml:space="preserve">,  картофель - </w:t>
      </w:r>
      <w:r w:rsidR="0057150A" w:rsidRPr="0040508F">
        <w:rPr>
          <w:rFonts w:ascii="Times New Roman" w:hAnsi="Times New Roman" w:cs="Times New Roman"/>
          <w:sz w:val="28"/>
          <w:szCs w:val="28"/>
        </w:rPr>
        <w:t>76</w:t>
      </w:r>
      <w:r w:rsidR="0040508F">
        <w:rPr>
          <w:rFonts w:ascii="Times New Roman" w:hAnsi="Times New Roman" w:cs="Times New Roman"/>
          <w:sz w:val="28"/>
          <w:szCs w:val="28"/>
        </w:rPr>
        <w:t xml:space="preserve"> кг</w:t>
      </w:r>
      <w:r w:rsidR="00A4704E" w:rsidRPr="00405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04E" w:rsidRPr="0040508F">
        <w:rPr>
          <w:rFonts w:ascii="Times New Roman" w:hAnsi="Times New Roman" w:cs="Times New Roman"/>
          <w:sz w:val="28"/>
          <w:szCs w:val="28"/>
        </w:rPr>
        <w:t xml:space="preserve">  Вместе с тем сократились объёмы внесенных минеральных удобрений в  расчете на 1 га под </w:t>
      </w:r>
      <w:r w:rsidR="005C5BDC" w:rsidRPr="0040508F">
        <w:rPr>
          <w:rFonts w:ascii="Times New Roman" w:hAnsi="Times New Roman" w:cs="Times New Roman"/>
          <w:sz w:val="28"/>
          <w:szCs w:val="28"/>
        </w:rPr>
        <w:t>сахарную свеклу</w:t>
      </w:r>
      <w:r w:rsidR="002E332C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40508F">
        <w:rPr>
          <w:rFonts w:ascii="Times New Roman" w:hAnsi="Times New Roman" w:cs="Times New Roman"/>
          <w:sz w:val="28"/>
          <w:szCs w:val="28"/>
        </w:rPr>
        <w:t xml:space="preserve">– </w:t>
      </w:r>
      <w:r w:rsidR="0057150A" w:rsidRPr="0040508F">
        <w:rPr>
          <w:rFonts w:ascii="Times New Roman" w:hAnsi="Times New Roman" w:cs="Times New Roman"/>
          <w:sz w:val="28"/>
          <w:szCs w:val="28"/>
        </w:rPr>
        <w:t>29</w:t>
      </w:r>
      <w:r w:rsidR="00A4704E" w:rsidRPr="0040508F">
        <w:rPr>
          <w:rFonts w:ascii="Times New Roman" w:hAnsi="Times New Roman" w:cs="Times New Roman"/>
          <w:sz w:val="28"/>
          <w:szCs w:val="28"/>
        </w:rPr>
        <w:t xml:space="preserve"> кг </w:t>
      </w:r>
      <w:r w:rsidR="0057150A" w:rsidRPr="0040508F">
        <w:rPr>
          <w:rFonts w:ascii="Times New Roman" w:hAnsi="Times New Roman" w:cs="Times New Roman"/>
          <w:sz w:val="28"/>
          <w:szCs w:val="28"/>
        </w:rPr>
        <w:t>и овощи – 0,6 кг.</w:t>
      </w:r>
    </w:p>
    <w:p w:rsidR="00C073C1" w:rsidRPr="0040508F" w:rsidRDefault="00C869B5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3C1" w:rsidRPr="0040508F">
        <w:rPr>
          <w:rFonts w:ascii="Times New Roman" w:hAnsi="Times New Roman" w:cs="Times New Roman"/>
          <w:sz w:val="28"/>
          <w:szCs w:val="28"/>
        </w:rPr>
        <w:t xml:space="preserve">Площадь, удобренная минеральными удобрениями, составила </w:t>
      </w:r>
      <w:r w:rsidR="0040508F">
        <w:rPr>
          <w:rFonts w:ascii="Times New Roman" w:hAnsi="Times New Roman" w:cs="Times New Roman"/>
          <w:sz w:val="28"/>
          <w:szCs w:val="28"/>
        </w:rPr>
        <w:t>56</w:t>
      </w:r>
      <w:r w:rsidR="00C073C1" w:rsidRPr="0040508F">
        <w:rPr>
          <w:rFonts w:ascii="Times New Roman" w:hAnsi="Times New Roman" w:cs="Times New Roman"/>
          <w:sz w:val="28"/>
          <w:szCs w:val="28"/>
        </w:rPr>
        <w:t xml:space="preserve"> % от общей посевной площади. Из всего комплекса внесённых минеральных удобрений наибольшую долю составили азотные удобрения -</w:t>
      </w:r>
      <w:r w:rsidR="002E332C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57150A" w:rsidRPr="0040508F">
        <w:rPr>
          <w:rFonts w:ascii="Times New Roman" w:hAnsi="Times New Roman" w:cs="Times New Roman"/>
          <w:sz w:val="28"/>
          <w:szCs w:val="28"/>
        </w:rPr>
        <w:t>62</w:t>
      </w:r>
      <w:r w:rsidR="00F95482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C073C1" w:rsidRPr="0040508F">
        <w:rPr>
          <w:rFonts w:ascii="Times New Roman" w:hAnsi="Times New Roman" w:cs="Times New Roman"/>
          <w:sz w:val="28"/>
          <w:szCs w:val="28"/>
        </w:rPr>
        <w:t xml:space="preserve">%, фосфорные – </w:t>
      </w:r>
      <w:r w:rsidR="0057150A" w:rsidRPr="0040508F">
        <w:rPr>
          <w:rFonts w:ascii="Times New Roman" w:hAnsi="Times New Roman" w:cs="Times New Roman"/>
          <w:sz w:val="28"/>
          <w:szCs w:val="28"/>
        </w:rPr>
        <w:t>18</w:t>
      </w:r>
      <w:r w:rsidR="00F95482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C073C1" w:rsidRPr="0040508F">
        <w:rPr>
          <w:rFonts w:ascii="Times New Roman" w:hAnsi="Times New Roman" w:cs="Times New Roman"/>
          <w:sz w:val="28"/>
          <w:szCs w:val="28"/>
        </w:rPr>
        <w:t xml:space="preserve">% и калийные – </w:t>
      </w:r>
      <w:r w:rsidR="0057150A" w:rsidRPr="0040508F">
        <w:rPr>
          <w:rFonts w:ascii="Times New Roman" w:hAnsi="Times New Roman" w:cs="Times New Roman"/>
          <w:sz w:val="28"/>
          <w:szCs w:val="28"/>
        </w:rPr>
        <w:t>20</w:t>
      </w:r>
      <w:r w:rsidR="00F95482" w:rsidRPr="0040508F">
        <w:rPr>
          <w:rFonts w:ascii="Times New Roman" w:hAnsi="Times New Roman" w:cs="Times New Roman"/>
          <w:sz w:val="28"/>
          <w:szCs w:val="28"/>
        </w:rPr>
        <w:t xml:space="preserve"> </w:t>
      </w:r>
      <w:r w:rsidR="00C073C1" w:rsidRPr="0040508F">
        <w:rPr>
          <w:rFonts w:ascii="Times New Roman" w:hAnsi="Times New Roman" w:cs="Times New Roman"/>
          <w:sz w:val="28"/>
          <w:szCs w:val="28"/>
        </w:rPr>
        <w:t>%.</w:t>
      </w:r>
    </w:p>
    <w:p w:rsidR="00C073C1" w:rsidRDefault="00C073C1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08F">
        <w:rPr>
          <w:rFonts w:ascii="Times New Roman" w:hAnsi="Times New Roman" w:cs="Times New Roman"/>
          <w:sz w:val="28"/>
          <w:szCs w:val="28"/>
        </w:rPr>
        <w:tab/>
      </w:r>
      <w:r w:rsidR="00D3063F" w:rsidRPr="0040508F">
        <w:rPr>
          <w:rFonts w:ascii="Times New Roman" w:hAnsi="Times New Roman" w:cs="Times New Roman"/>
          <w:sz w:val="28"/>
          <w:szCs w:val="28"/>
        </w:rPr>
        <w:t>Также в 20</w:t>
      </w:r>
      <w:r w:rsidR="0057150A" w:rsidRPr="0040508F">
        <w:rPr>
          <w:rFonts w:ascii="Times New Roman" w:hAnsi="Times New Roman" w:cs="Times New Roman"/>
          <w:sz w:val="28"/>
          <w:szCs w:val="28"/>
        </w:rPr>
        <w:t>21</w:t>
      </w:r>
      <w:r w:rsidR="00D3063F" w:rsidRPr="0040508F">
        <w:rPr>
          <w:rFonts w:ascii="Times New Roman" w:hAnsi="Times New Roman" w:cs="Times New Roman"/>
          <w:sz w:val="28"/>
          <w:szCs w:val="28"/>
        </w:rPr>
        <w:t xml:space="preserve"> году сельскохозяйственными организациями (без микропредприятий) Чеченской Республики было внесено </w:t>
      </w:r>
      <w:r w:rsidR="0057150A" w:rsidRPr="0040508F">
        <w:rPr>
          <w:rFonts w:ascii="Times New Roman" w:hAnsi="Times New Roman" w:cs="Times New Roman"/>
          <w:sz w:val="28"/>
          <w:szCs w:val="28"/>
        </w:rPr>
        <w:t>55</w:t>
      </w:r>
      <w:r w:rsidR="00D3063F" w:rsidRPr="0040508F">
        <w:rPr>
          <w:rFonts w:ascii="Times New Roman" w:hAnsi="Times New Roman" w:cs="Times New Roman"/>
          <w:sz w:val="28"/>
          <w:szCs w:val="28"/>
        </w:rPr>
        <w:t xml:space="preserve"> тонн органических удобрений</w:t>
      </w:r>
      <w:r w:rsidR="0057150A" w:rsidRPr="0040508F">
        <w:rPr>
          <w:rFonts w:ascii="Times New Roman" w:hAnsi="Times New Roman" w:cs="Times New Roman"/>
          <w:sz w:val="28"/>
          <w:szCs w:val="28"/>
        </w:rPr>
        <w:t>, которыми были удобрены 1202 га многолетних насаждений.</w:t>
      </w:r>
      <w:r w:rsidR="009B4A19" w:rsidRPr="00405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EF7" w:rsidRDefault="00E05EF7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5EF7" w:rsidRDefault="00E05EF7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5EF7" w:rsidRDefault="00E05EF7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5EF7" w:rsidRPr="00E05EF7" w:rsidRDefault="00E05EF7" w:rsidP="004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073C1" w:rsidRDefault="00C073C1" w:rsidP="00C073C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C073C1" w:rsidRPr="005B6181" w:rsidRDefault="00C073C1" w:rsidP="00C073C1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</w:t>
      </w:r>
      <w:r w:rsidR="008D0CBC">
        <w:rPr>
          <w:i/>
          <w:sz w:val="20"/>
          <w:szCs w:val="20"/>
        </w:rPr>
        <w:t xml:space="preserve">                </w:t>
      </w:r>
      <w:r w:rsidRPr="005B6181">
        <w:rPr>
          <w:i/>
          <w:sz w:val="20"/>
          <w:szCs w:val="20"/>
        </w:rPr>
        <w:t xml:space="preserve"> в средствах массовой информации ссылка на источник обязательна!</w:t>
      </w:r>
    </w:p>
    <w:p w:rsidR="00C073C1" w:rsidRDefault="00C073C1" w:rsidP="00C073C1">
      <w:pPr>
        <w:pStyle w:val="a4"/>
        <w:jc w:val="both"/>
        <w:rPr>
          <w:i/>
          <w:sz w:val="18"/>
          <w:szCs w:val="18"/>
        </w:rPr>
      </w:pPr>
    </w:p>
    <w:p w:rsidR="008D0CBC" w:rsidRDefault="008D0CBC" w:rsidP="00C073C1">
      <w:pPr>
        <w:pStyle w:val="a4"/>
        <w:jc w:val="both"/>
        <w:rPr>
          <w:i/>
          <w:sz w:val="18"/>
          <w:szCs w:val="18"/>
        </w:rPr>
      </w:pPr>
    </w:p>
    <w:p w:rsidR="008D0CBC" w:rsidRDefault="008D0CBC" w:rsidP="00C073C1">
      <w:pPr>
        <w:pStyle w:val="a4"/>
        <w:jc w:val="both"/>
        <w:rPr>
          <w:i/>
          <w:sz w:val="18"/>
          <w:szCs w:val="18"/>
        </w:rPr>
      </w:pPr>
    </w:p>
    <w:p w:rsidR="00C073C1" w:rsidRPr="005B6181" w:rsidRDefault="00195A47" w:rsidP="00C073C1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И. </w:t>
      </w:r>
      <w:proofErr w:type="spellStart"/>
      <w:r>
        <w:rPr>
          <w:i/>
          <w:sz w:val="18"/>
          <w:szCs w:val="18"/>
        </w:rPr>
        <w:t>Эдильханова</w:t>
      </w:r>
      <w:proofErr w:type="spellEnd"/>
    </w:p>
    <w:p w:rsidR="00C073C1" w:rsidRPr="005B6181" w:rsidRDefault="00C073C1" w:rsidP="00C073C1">
      <w:pPr>
        <w:pStyle w:val="a4"/>
        <w:jc w:val="both"/>
        <w:rPr>
          <w:i/>
          <w:sz w:val="18"/>
          <w:szCs w:val="18"/>
        </w:rPr>
      </w:pPr>
      <w:r w:rsidRPr="005B6181">
        <w:rPr>
          <w:i/>
          <w:sz w:val="18"/>
          <w:szCs w:val="18"/>
        </w:rPr>
        <w:t>(8712) 21-22-</w:t>
      </w:r>
      <w:r w:rsidR="00195A47">
        <w:rPr>
          <w:i/>
          <w:sz w:val="18"/>
          <w:szCs w:val="18"/>
        </w:rPr>
        <w:t>43</w:t>
      </w:r>
    </w:p>
    <w:sectPr w:rsidR="00C073C1" w:rsidRPr="005B6181" w:rsidSect="004050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3C1"/>
    <w:rsid w:val="000B254E"/>
    <w:rsid w:val="001673B4"/>
    <w:rsid w:val="00195A47"/>
    <w:rsid w:val="002804FD"/>
    <w:rsid w:val="002B7909"/>
    <w:rsid w:val="002E332C"/>
    <w:rsid w:val="002F090F"/>
    <w:rsid w:val="00356197"/>
    <w:rsid w:val="00403DB9"/>
    <w:rsid w:val="0040508F"/>
    <w:rsid w:val="00415DB0"/>
    <w:rsid w:val="00496D7B"/>
    <w:rsid w:val="004C54FB"/>
    <w:rsid w:val="0050264A"/>
    <w:rsid w:val="0056325C"/>
    <w:rsid w:val="0057150A"/>
    <w:rsid w:val="005A3908"/>
    <w:rsid w:val="005C5BDC"/>
    <w:rsid w:val="00861BB0"/>
    <w:rsid w:val="008D0CBC"/>
    <w:rsid w:val="008E09C4"/>
    <w:rsid w:val="0091698B"/>
    <w:rsid w:val="009B4A19"/>
    <w:rsid w:val="00A4704E"/>
    <w:rsid w:val="00AD502B"/>
    <w:rsid w:val="00BD68CE"/>
    <w:rsid w:val="00BE612D"/>
    <w:rsid w:val="00BF602F"/>
    <w:rsid w:val="00C073C1"/>
    <w:rsid w:val="00C869B5"/>
    <w:rsid w:val="00D3063F"/>
    <w:rsid w:val="00DA47B1"/>
    <w:rsid w:val="00E05EF7"/>
    <w:rsid w:val="00EB7A56"/>
    <w:rsid w:val="00F22B55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3C1"/>
    <w:rPr>
      <w:color w:val="0000FF"/>
      <w:u w:val="single"/>
    </w:rPr>
  </w:style>
  <w:style w:type="paragraph" w:styleId="a4">
    <w:name w:val="No Spacing"/>
    <w:uiPriority w:val="1"/>
    <w:qFormat/>
    <w:rsid w:val="00C073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073C1"/>
  </w:style>
  <w:style w:type="paragraph" w:styleId="a5">
    <w:name w:val="Balloon Text"/>
    <w:basedOn w:val="a"/>
    <w:link w:val="a6"/>
    <w:uiPriority w:val="99"/>
    <w:semiHidden/>
    <w:unhideWhenUsed/>
    <w:rsid w:val="00C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Дукуева Роза Абдуллаевна</cp:lastModifiedBy>
  <cp:revision>21</cp:revision>
  <cp:lastPrinted>2022-04-05T09:02:00Z</cp:lastPrinted>
  <dcterms:created xsi:type="dcterms:W3CDTF">2015-05-19T11:36:00Z</dcterms:created>
  <dcterms:modified xsi:type="dcterms:W3CDTF">2022-04-15T10:54:00Z</dcterms:modified>
</cp:coreProperties>
</file>